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141" w:rsidRPr="00A36E5C" w:rsidRDefault="006F224E" w:rsidP="006F224E">
      <w:pPr>
        <w:spacing w:after="0"/>
        <w:jc w:val="center"/>
        <w:rPr>
          <w:rFonts w:ascii="Impact" w:hAnsi="Impact"/>
          <w:color w:val="806000" w:themeColor="accent4" w:themeShade="80"/>
          <w:sz w:val="48"/>
        </w:rPr>
      </w:pPr>
      <w:r w:rsidRPr="00A36E5C">
        <w:rPr>
          <w:rFonts w:ascii="Impact" w:hAnsi="Impact"/>
          <w:color w:val="806000" w:themeColor="accent4" w:themeShade="80"/>
          <w:sz w:val="48"/>
        </w:rPr>
        <w:t xml:space="preserve">MONAGHAN GAA COACHING CONFERENCE 2015 </w:t>
      </w:r>
    </w:p>
    <w:p w:rsidR="00991DC1" w:rsidRDefault="006F224E" w:rsidP="009F5CF8">
      <w:pPr>
        <w:spacing w:after="0" w:line="240" w:lineRule="auto"/>
        <w:jc w:val="center"/>
        <w:rPr>
          <w:rFonts w:ascii="Impact" w:hAnsi="Impact"/>
          <w:b/>
          <w:color w:val="0070C0"/>
          <w:sz w:val="48"/>
        </w:rPr>
      </w:pPr>
      <w:r w:rsidRPr="00A36E5C">
        <w:rPr>
          <w:rFonts w:ascii="Impact" w:hAnsi="Impact"/>
          <w:b/>
          <w:color w:val="0070C0"/>
          <w:sz w:val="48"/>
        </w:rPr>
        <w:t>‘</w:t>
      </w:r>
      <w:r w:rsidR="00B466C1" w:rsidRPr="00A36E5C">
        <w:rPr>
          <w:rFonts w:ascii="Impact" w:hAnsi="Impact"/>
          <w:b/>
          <w:color w:val="0070C0"/>
          <w:sz w:val="48"/>
        </w:rPr>
        <w:t xml:space="preserve">SUCCESSFUL CLUBS: </w:t>
      </w:r>
      <w:r w:rsidRPr="00A36E5C">
        <w:rPr>
          <w:rFonts w:ascii="Impact" w:hAnsi="Impact"/>
          <w:b/>
          <w:color w:val="0070C0"/>
          <w:sz w:val="48"/>
        </w:rPr>
        <w:t>BY CHANCE OR BY DESIGN’</w:t>
      </w:r>
    </w:p>
    <w:p w:rsidR="005A4895" w:rsidRPr="009F5CF8" w:rsidRDefault="005A4895" w:rsidP="009F5CF8">
      <w:pPr>
        <w:spacing w:after="0" w:line="240" w:lineRule="auto"/>
        <w:jc w:val="center"/>
        <w:rPr>
          <w:rFonts w:ascii="Impact" w:hAnsi="Impact"/>
          <w:b/>
          <w:color w:val="0070C0"/>
          <w:sz w:val="48"/>
        </w:rPr>
      </w:pPr>
    </w:p>
    <w:p w:rsidR="006F224E" w:rsidRPr="00B31687" w:rsidRDefault="00B31687" w:rsidP="00B31687">
      <w:pPr>
        <w:spacing w:after="0" w:line="240" w:lineRule="auto"/>
        <w:jc w:val="center"/>
        <w:rPr>
          <w:rFonts w:ascii="Impact" w:hAnsi="Impact"/>
          <w:color w:val="00B0F0"/>
          <w:sz w:val="36"/>
          <w:szCs w:val="36"/>
        </w:rPr>
      </w:pPr>
      <w:r w:rsidRPr="00B31687">
        <w:rPr>
          <w:rFonts w:ascii="Impact" w:hAnsi="Impact"/>
          <w:color w:val="806000" w:themeColor="accent4" w:themeShade="80"/>
          <w:sz w:val="36"/>
          <w:szCs w:val="36"/>
        </w:rPr>
        <w:t xml:space="preserve">VENUE: </w:t>
      </w:r>
      <w:r w:rsidR="006F224E" w:rsidRPr="00727ECE">
        <w:rPr>
          <w:rFonts w:ascii="Impact" w:hAnsi="Impact"/>
          <w:color w:val="0070C0"/>
          <w:sz w:val="36"/>
          <w:szCs w:val="36"/>
        </w:rPr>
        <w:t>Our Lady’s Secondary School, Castleblayney</w:t>
      </w:r>
    </w:p>
    <w:p w:rsidR="006F224E" w:rsidRDefault="00B31687" w:rsidP="00B31687">
      <w:pPr>
        <w:spacing w:after="0" w:line="240" w:lineRule="auto"/>
        <w:jc w:val="center"/>
        <w:rPr>
          <w:rFonts w:ascii="Impact" w:hAnsi="Impact"/>
          <w:color w:val="0070C0"/>
          <w:sz w:val="36"/>
          <w:szCs w:val="36"/>
        </w:rPr>
      </w:pPr>
      <w:r w:rsidRPr="00B31687">
        <w:rPr>
          <w:rFonts w:ascii="Impact" w:hAnsi="Impact"/>
          <w:color w:val="806000" w:themeColor="accent4" w:themeShade="80"/>
          <w:sz w:val="36"/>
          <w:szCs w:val="36"/>
        </w:rPr>
        <w:t xml:space="preserve">TARGET: </w:t>
      </w:r>
      <w:r w:rsidR="006F224E" w:rsidRPr="00727ECE">
        <w:rPr>
          <w:rFonts w:ascii="Impact" w:hAnsi="Impact"/>
          <w:color w:val="0070C0"/>
          <w:sz w:val="36"/>
          <w:szCs w:val="36"/>
        </w:rPr>
        <w:t>All Club Coaches – Juvenile to Senior – Football &amp; Hurling</w:t>
      </w:r>
    </w:p>
    <w:p w:rsidR="009F5CF8" w:rsidRDefault="009F5CF8" w:rsidP="00F312E3">
      <w:pPr>
        <w:spacing w:after="0" w:line="240" w:lineRule="auto"/>
        <w:jc w:val="center"/>
        <w:rPr>
          <w:rFonts w:ascii="Impact" w:hAnsi="Impact"/>
          <w:color w:val="806000" w:themeColor="accent4" w:themeShade="80"/>
          <w:sz w:val="36"/>
          <w:szCs w:val="36"/>
        </w:rPr>
      </w:pPr>
      <w:r w:rsidRPr="009F5CF8">
        <w:rPr>
          <w:rFonts w:ascii="Impact" w:hAnsi="Impact"/>
          <w:color w:val="806000" w:themeColor="accent4" w:themeShade="80"/>
          <w:sz w:val="36"/>
          <w:szCs w:val="36"/>
        </w:rPr>
        <w:t xml:space="preserve">COST: </w:t>
      </w:r>
      <w:r w:rsidR="00F312E3" w:rsidRPr="00F312E3">
        <w:rPr>
          <w:rFonts w:ascii="Impact" w:hAnsi="Impact"/>
          <w:color w:val="2E74B5" w:themeColor="accent1" w:themeShade="BF"/>
          <w:sz w:val="36"/>
          <w:szCs w:val="36"/>
        </w:rPr>
        <w:t>€</w:t>
      </w:r>
      <w:r w:rsidR="001E60AA">
        <w:rPr>
          <w:rFonts w:ascii="Impact" w:hAnsi="Impact"/>
          <w:color w:val="2E74B5" w:themeColor="accent1" w:themeShade="BF"/>
          <w:sz w:val="36"/>
          <w:szCs w:val="36"/>
        </w:rPr>
        <w:t>15</w:t>
      </w:r>
      <w:r w:rsidR="00F312E3" w:rsidRPr="00F312E3">
        <w:rPr>
          <w:rFonts w:ascii="Impact" w:hAnsi="Impact"/>
          <w:color w:val="2E74B5" w:themeColor="accent1" w:themeShade="BF"/>
          <w:sz w:val="36"/>
          <w:szCs w:val="36"/>
        </w:rPr>
        <w:t xml:space="preserve"> per person / €</w:t>
      </w:r>
      <w:r w:rsidR="003F316C">
        <w:rPr>
          <w:rFonts w:ascii="Impact" w:hAnsi="Impact"/>
          <w:color w:val="2E74B5" w:themeColor="accent1" w:themeShade="BF"/>
          <w:sz w:val="36"/>
          <w:szCs w:val="36"/>
        </w:rPr>
        <w:t>50</w:t>
      </w:r>
      <w:r w:rsidR="00F312E3" w:rsidRPr="00F312E3">
        <w:rPr>
          <w:rFonts w:ascii="Impact" w:hAnsi="Impact"/>
          <w:color w:val="2E74B5" w:themeColor="accent1" w:themeShade="BF"/>
          <w:sz w:val="36"/>
          <w:szCs w:val="36"/>
        </w:rPr>
        <w:t xml:space="preserve"> for a group of 4</w:t>
      </w:r>
    </w:p>
    <w:p w:rsidR="004B4704" w:rsidRPr="009F5CF8" w:rsidRDefault="004B4704" w:rsidP="009F5CF8">
      <w:pPr>
        <w:spacing w:after="0" w:line="240" w:lineRule="auto"/>
        <w:rPr>
          <w:rFonts w:ascii="Impact" w:hAnsi="Impact"/>
          <w:color w:val="806000" w:themeColor="accent4" w:themeShade="80"/>
          <w:sz w:val="36"/>
          <w:szCs w:val="36"/>
        </w:rPr>
      </w:pPr>
    </w:p>
    <w:p w:rsidR="00B31687" w:rsidRPr="00033511" w:rsidRDefault="00A93F70" w:rsidP="00A93F70">
      <w:pPr>
        <w:tabs>
          <w:tab w:val="left" w:pos="1845"/>
        </w:tabs>
        <w:spacing w:after="0" w:line="240" w:lineRule="auto"/>
        <w:rPr>
          <w:rFonts w:ascii="Impact" w:hAnsi="Impact"/>
          <w:color w:val="00B050"/>
          <w:szCs w:val="36"/>
        </w:rPr>
      </w:pPr>
      <w:r>
        <w:rPr>
          <w:rFonts w:ascii="Impact" w:hAnsi="Impact"/>
          <w:noProof/>
          <w:color w:val="C00000"/>
          <w:sz w:val="24"/>
          <w:szCs w:val="24"/>
          <w:lang w:eastAsia="en-IE"/>
        </w:rPr>
        <w:drawing>
          <wp:anchor distT="0" distB="0" distL="114300" distR="114300" simplePos="0" relativeHeight="251658240" behindDoc="1" locked="0" layoutInCell="1" allowOverlap="1" wp14:anchorId="45EB6FD3" wp14:editId="742DBBE7">
            <wp:simplePos x="0" y="0"/>
            <wp:positionH relativeFrom="margin">
              <wp:align>left</wp:align>
            </wp:positionH>
            <wp:positionV relativeFrom="paragraph">
              <wp:posOffset>78105</wp:posOffset>
            </wp:positionV>
            <wp:extent cx="1749424" cy="5715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tium tank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424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Impact" w:hAnsi="Impact"/>
          <w:noProof/>
          <w:color w:val="C00000"/>
          <w:sz w:val="24"/>
          <w:szCs w:val="24"/>
          <w:lang w:eastAsia="en-IE"/>
        </w:rPr>
        <w:drawing>
          <wp:anchor distT="0" distB="0" distL="114300" distR="114300" simplePos="0" relativeHeight="251660288" behindDoc="1" locked="0" layoutInCell="1" allowOverlap="1" wp14:anchorId="76D38B0E" wp14:editId="2C8A8FD3">
            <wp:simplePos x="0" y="0"/>
            <wp:positionH relativeFrom="margin">
              <wp:align>right</wp:align>
            </wp:positionH>
            <wp:positionV relativeFrom="paragraph">
              <wp:posOffset>84455</wp:posOffset>
            </wp:positionV>
            <wp:extent cx="1749424" cy="57150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tium tank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424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Impact" w:hAnsi="Impact"/>
          <w:color w:val="00B050"/>
          <w:szCs w:val="36"/>
        </w:rPr>
        <w:tab/>
      </w:r>
    </w:p>
    <w:p w:rsidR="00B31687" w:rsidRPr="00A36E5C" w:rsidRDefault="00B31687" w:rsidP="00B31687">
      <w:pPr>
        <w:spacing w:after="0" w:line="240" w:lineRule="auto"/>
        <w:jc w:val="center"/>
        <w:rPr>
          <w:rFonts w:ascii="Impact" w:hAnsi="Impact"/>
          <w:color w:val="806000" w:themeColor="accent4" w:themeShade="80"/>
          <w:sz w:val="36"/>
          <w:szCs w:val="36"/>
        </w:rPr>
      </w:pPr>
      <w:r w:rsidRPr="00A36E5C">
        <w:rPr>
          <w:rFonts w:ascii="Impact" w:hAnsi="Impact"/>
          <w:color w:val="806000" w:themeColor="accent4" w:themeShade="80"/>
          <w:sz w:val="36"/>
          <w:szCs w:val="36"/>
        </w:rPr>
        <w:t xml:space="preserve">Conference Programme </w:t>
      </w:r>
    </w:p>
    <w:p w:rsidR="00B31687" w:rsidRDefault="00B31687" w:rsidP="00B31687">
      <w:pPr>
        <w:spacing w:after="0" w:line="240" w:lineRule="auto"/>
        <w:jc w:val="center"/>
        <w:rPr>
          <w:rFonts w:ascii="Impact" w:hAnsi="Impact"/>
          <w:color w:val="806000" w:themeColor="accent4" w:themeShade="80"/>
          <w:sz w:val="36"/>
          <w:szCs w:val="36"/>
          <w:vertAlign w:val="superscript"/>
        </w:rPr>
      </w:pPr>
      <w:r w:rsidRPr="00A36E5C">
        <w:rPr>
          <w:rFonts w:ascii="Impact" w:hAnsi="Impact"/>
          <w:color w:val="806000" w:themeColor="accent4" w:themeShade="80"/>
          <w:sz w:val="36"/>
          <w:szCs w:val="36"/>
        </w:rPr>
        <w:t>Saturday, November 7</w:t>
      </w:r>
      <w:r w:rsidRPr="00A36E5C">
        <w:rPr>
          <w:rFonts w:ascii="Impact" w:hAnsi="Impact"/>
          <w:color w:val="806000" w:themeColor="accent4" w:themeShade="80"/>
          <w:sz w:val="36"/>
          <w:szCs w:val="36"/>
          <w:vertAlign w:val="superscript"/>
        </w:rPr>
        <w:t>th</w:t>
      </w:r>
    </w:p>
    <w:p w:rsidR="004B4704" w:rsidRPr="00A36E5C" w:rsidRDefault="004B4704" w:rsidP="00B31687">
      <w:pPr>
        <w:spacing w:after="0" w:line="240" w:lineRule="auto"/>
        <w:jc w:val="center"/>
        <w:rPr>
          <w:rFonts w:ascii="Impact" w:hAnsi="Impact"/>
          <w:color w:val="806000" w:themeColor="accent4" w:themeShade="80"/>
          <w:sz w:val="36"/>
          <w:szCs w:val="36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7059"/>
      </w:tblGrid>
      <w:tr w:rsidR="00B31687" w:rsidRPr="00B31687" w:rsidTr="00513249">
        <w:trPr>
          <w:trHeight w:val="648"/>
        </w:trPr>
        <w:tc>
          <w:tcPr>
            <w:tcW w:w="988" w:type="dxa"/>
          </w:tcPr>
          <w:p w:rsidR="00B31687" w:rsidRPr="00A36E5C" w:rsidRDefault="00965058" w:rsidP="00B31687">
            <w:pPr>
              <w:rPr>
                <w:rFonts w:ascii="Impact" w:hAnsi="Impact"/>
                <w:color w:val="0070C0"/>
                <w:sz w:val="24"/>
                <w:szCs w:val="24"/>
              </w:rPr>
            </w:pPr>
            <w:r w:rsidRPr="00A36E5C">
              <w:rPr>
                <w:rFonts w:ascii="Impact" w:hAnsi="Impact"/>
                <w:color w:val="0070C0"/>
                <w:sz w:val="24"/>
                <w:szCs w:val="24"/>
              </w:rPr>
              <w:t>8.45</w:t>
            </w:r>
          </w:p>
        </w:tc>
        <w:tc>
          <w:tcPr>
            <w:tcW w:w="2409" w:type="dxa"/>
          </w:tcPr>
          <w:p w:rsidR="00B31687" w:rsidRPr="00A36E5C" w:rsidRDefault="00B31687" w:rsidP="00B31687">
            <w:pPr>
              <w:rPr>
                <w:rFonts w:ascii="Impact" w:hAnsi="Impact"/>
                <w:color w:val="0070C0"/>
                <w:sz w:val="24"/>
                <w:szCs w:val="24"/>
              </w:rPr>
            </w:pPr>
            <w:r w:rsidRPr="00A36E5C">
              <w:rPr>
                <w:rFonts w:ascii="Impact" w:hAnsi="Impact"/>
                <w:color w:val="0070C0"/>
                <w:sz w:val="24"/>
                <w:szCs w:val="24"/>
              </w:rPr>
              <w:t>Registration</w:t>
            </w:r>
            <w:r w:rsidR="005A4426">
              <w:rPr>
                <w:rFonts w:ascii="Impact" w:hAnsi="Impact"/>
                <w:color w:val="0070C0"/>
                <w:sz w:val="24"/>
                <w:szCs w:val="24"/>
              </w:rPr>
              <w:t xml:space="preserve"> &amp; Welcome Note</w:t>
            </w:r>
          </w:p>
        </w:tc>
        <w:tc>
          <w:tcPr>
            <w:tcW w:w="7059" w:type="dxa"/>
          </w:tcPr>
          <w:p w:rsidR="005A4426" w:rsidRPr="00A36E5C" w:rsidRDefault="005A4426" w:rsidP="005A4426">
            <w:pPr>
              <w:rPr>
                <w:rFonts w:ascii="Impact" w:hAnsi="Impact"/>
                <w:color w:val="0070C0"/>
                <w:sz w:val="24"/>
                <w:szCs w:val="24"/>
              </w:rPr>
            </w:pPr>
            <w:r w:rsidRPr="00A36E5C">
              <w:rPr>
                <w:rFonts w:ascii="Impact" w:hAnsi="Impact"/>
                <w:color w:val="0070C0"/>
                <w:sz w:val="24"/>
                <w:szCs w:val="24"/>
              </w:rPr>
              <w:t xml:space="preserve">Garrett Coyle, Monaghan Coaching Officer </w:t>
            </w:r>
          </w:p>
          <w:p w:rsidR="00B31687" w:rsidRPr="00A36E5C" w:rsidRDefault="00B31687" w:rsidP="00B31687">
            <w:pPr>
              <w:rPr>
                <w:rFonts w:ascii="Impact" w:hAnsi="Impact"/>
                <w:color w:val="0070C0"/>
                <w:sz w:val="24"/>
                <w:szCs w:val="24"/>
              </w:rPr>
            </w:pPr>
          </w:p>
        </w:tc>
      </w:tr>
      <w:tr w:rsidR="00B31687" w:rsidRPr="00B31687" w:rsidTr="00B31687">
        <w:tc>
          <w:tcPr>
            <w:tcW w:w="988" w:type="dxa"/>
          </w:tcPr>
          <w:p w:rsidR="00B31687" w:rsidRPr="00A36E5C" w:rsidRDefault="009565F6" w:rsidP="00B31687">
            <w:pPr>
              <w:rPr>
                <w:rFonts w:ascii="Impact" w:hAnsi="Impact"/>
                <w:color w:val="0070C0"/>
                <w:sz w:val="24"/>
                <w:szCs w:val="24"/>
              </w:rPr>
            </w:pPr>
            <w:r>
              <w:rPr>
                <w:rFonts w:ascii="Impact" w:hAnsi="Impact"/>
                <w:color w:val="0070C0"/>
                <w:sz w:val="24"/>
                <w:szCs w:val="24"/>
              </w:rPr>
              <w:t>9.15</w:t>
            </w:r>
          </w:p>
        </w:tc>
        <w:tc>
          <w:tcPr>
            <w:tcW w:w="2409" w:type="dxa"/>
          </w:tcPr>
          <w:p w:rsidR="00B31687" w:rsidRPr="002B364B" w:rsidRDefault="00B31687" w:rsidP="002B364B">
            <w:pPr>
              <w:rPr>
                <w:rFonts w:ascii="Impact" w:hAnsi="Impact"/>
                <w:color w:val="0070C0"/>
                <w:sz w:val="24"/>
                <w:szCs w:val="24"/>
              </w:rPr>
            </w:pPr>
            <w:r w:rsidRPr="00A36E5C">
              <w:rPr>
                <w:rFonts w:ascii="Impact" w:hAnsi="Impact"/>
                <w:color w:val="0070C0"/>
                <w:sz w:val="24"/>
                <w:szCs w:val="24"/>
              </w:rPr>
              <w:t>Keynote Address 1</w:t>
            </w:r>
          </w:p>
        </w:tc>
        <w:tc>
          <w:tcPr>
            <w:tcW w:w="7059" w:type="dxa"/>
          </w:tcPr>
          <w:p w:rsidR="00B31687" w:rsidRPr="00A36E5C" w:rsidRDefault="00513249" w:rsidP="0050504D">
            <w:pPr>
              <w:rPr>
                <w:rFonts w:ascii="Impact" w:hAnsi="Impact"/>
                <w:color w:val="0070C0"/>
                <w:sz w:val="24"/>
                <w:szCs w:val="24"/>
              </w:rPr>
            </w:pPr>
            <w:r>
              <w:rPr>
                <w:rFonts w:ascii="Impact" w:hAnsi="Impact"/>
                <w:color w:val="0070C0"/>
                <w:sz w:val="24"/>
                <w:szCs w:val="24"/>
              </w:rPr>
              <w:t>Eugene Young, Director of Coaching &amp; Games Ulster GAA – The importance of our clubs and the benefit of a good coaching structure</w:t>
            </w:r>
          </w:p>
          <w:p w:rsidR="0050504D" w:rsidRPr="00A36E5C" w:rsidRDefault="0050504D" w:rsidP="0050504D">
            <w:pPr>
              <w:rPr>
                <w:rFonts w:ascii="Impact" w:hAnsi="Impact"/>
                <w:color w:val="0070C0"/>
                <w:sz w:val="24"/>
                <w:szCs w:val="24"/>
              </w:rPr>
            </w:pPr>
          </w:p>
        </w:tc>
      </w:tr>
      <w:tr w:rsidR="00B31687" w:rsidRPr="00B31687" w:rsidTr="00B31687">
        <w:tc>
          <w:tcPr>
            <w:tcW w:w="988" w:type="dxa"/>
          </w:tcPr>
          <w:p w:rsidR="00B31687" w:rsidRPr="00A36E5C" w:rsidRDefault="009565F6" w:rsidP="00B31687">
            <w:pPr>
              <w:rPr>
                <w:rFonts w:ascii="Impact" w:hAnsi="Impact"/>
                <w:color w:val="0070C0"/>
                <w:sz w:val="24"/>
                <w:szCs w:val="24"/>
              </w:rPr>
            </w:pPr>
            <w:r>
              <w:rPr>
                <w:rFonts w:ascii="Impact" w:hAnsi="Impact"/>
                <w:color w:val="0070C0"/>
                <w:sz w:val="24"/>
                <w:szCs w:val="24"/>
              </w:rPr>
              <w:t>10:00</w:t>
            </w:r>
          </w:p>
        </w:tc>
        <w:tc>
          <w:tcPr>
            <w:tcW w:w="2409" w:type="dxa"/>
          </w:tcPr>
          <w:p w:rsidR="00B31687" w:rsidRPr="00A36E5C" w:rsidRDefault="00B31687" w:rsidP="00B31687">
            <w:pPr>
              <w:rPr>
                <w:rFonts w:ascii="Impact" w:hAnsi="Impact"/>
                <w:color w:val="0070C0"/>
                <w:sz w:val="24"/>
                <w:szCs w:val="24"/>
              </w:rPr>
            </w:pPr>
            <w:r w:rsidRPr="00A36E5C">
              <w:rPr>
                <w:rFonts w:ascii="Impact" w:hAnsi="Impact"/>
                <w:color w:val="0070C0"/>
                <w:sz w:val="24"/>
                <w:szCs w:val="24"/>
              </w:rPr>
              <w:t>Workshops A</w:t>
            </w:r>
          </w:p>
        </w:tc>
        <w:tc>
          <w:tcPr>
            <w:tcW w:w="7059" w:type="dxa"/>
          </w:tcPr>
          <w:p w:rsidR="00513249" w:rsidRPr="00A36E5C" w:rsidRDefault="00513249" w:rsidP="00B31687">
            <w:pPr>
              <w:rPr>
                <w:rFonts w:ascii="Impact" w:hAnsi="Impact"/>
                <w:color w:val="0070C0"/>
                <w:sz w:val="24"/>
                <w:szCs w:val="24"/>
              </w:rPr>
            </w:pPr>
          </w:p>
        </w:tc>
      </w:tr>
    </w:tbl>
    <w:p w:rsidR="004B4704" w:rsidRDefault="004B4704" w:rsidP="00B31687">
      <w:pPr>
        <w:spacing w:after="0" w:line="240" w:lineRule="auto"/>
        <w:rPr>
          <w:rFonts w:ascii="Impact" w:hAnsi="Impact"/>
          <w:color w:val="C00000"/>
          <w:sz w:val="24"/>
          <w:szCs w:val="24"/>
        </w:rPr>
      </w:pP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3545"/>
        <w:gridCol w:w="4252"/>
        <w:gridCol w:w="3260"/>
      </w:tblGrid>
      <w:tr w:rsidR="00B31687" w:rsidTr="000B7AD3">
        <w:trPr>
          <w:trHeight w:val="1818"/>
        </w:trPr>
        <w:tc>
          <w:tcPr>
            <w:tcW w:w="3545" w:type="dxa"/>
          </w:tcPr>
          <w:p w:rsidR="00B31687" w:rsidRPr="00A36E5C" w:rsidRDefault="00B31687" w:rsidP="00B31687">
            <w:pPr>
              <w:jc w:val="center"/>
              <w:rPr>
                <w:rFonts w:ascii="Impact" w:hAnsi="Impact"/>
                <w:color w:val="806000" w:themeColor="accent4" w:themeShade="80"/>
                <w:sz w:val="24"/>
                <w:szCs w:val="24"/>
              </w:rPr>
            </w:pPr>
            <w:r w:rsidRPr="00A36E5C">
              <w:rPr>
                <w:rFonts w:ascii="Impact" w:hAnsi="Impact"/>
                <w:color w:val="806000" w:themeColor="accent4" w:themeShade="80"/>
                <w:sz w:val="24"/>
                <w:szCs w:val="24"/>
              </w:rPr>
              <w:t>Workshop 1</w:t>
            </w:r>
          </w:p>
          <w:p w:rsidR="006D27D2" w:rsidRDefault="006D27D2" w:rsidP="00B31687">
            <w:pPr>
              <w:jc w:val="center"/>
              <w:rPr>
                <w:rFonts w:ascii="Impact" w:hAnsi="Impact"/>
                <w:color w:val="C00000"/>
                <w:sz w:val="24"/>
                <w:szCs w:val="24"/>
              </w:rPr>
            </w:pPr>
          </w:p>
          <w:p w:rsidR="006D27D2" w:rsidRDefault="005A4426" w:rsidP="00B31687">
            <w:pPr>
              <w:jc w:val="center"/>
              <w:rPr>
                <w:rFonts w:ascii="Impact" w:hAnsi="Impact"/>
                <w:color w:val="000000" w:themeColor="text1"/>
                <w:sz w:val="24"/>
                <w:szCs w:val="24"/>
              </w:rPr>
            </w:pPr>
            <w:r>
              <w:rPr>
                <w:rFonts w:ascii="Impact" w:hAnsi="Impact"/>
                <w:color w:val="0070C0"/>
                <w:sz w:val="24"/>
                <w:szCs w:val="24"/>
              </w:rPr>
              <w:t>Analysis to Field Practice -</w:t>
            </w:r>
            <w:r w:rsidR="006D27D2" w:rsidRPr="00A36E5C">
              <w:rPr>
                <w:rFonts w:ascii="Impact" w:hAnsi="Impact"/>
                <w:color w:val="0070C0"/>
                <w:sz w:val="24"/>
                <w:szCs w:val="24"/>
              </w:rPr>
              <w:t>‘</w:t>
            </w:r>
            <w:r w:rsidR="008A16F9" w:rsidRPr="00A36E5C">
              <w:rPr>
                <w:rFonts w:ascii="Impact" w:hAnsi="Impact"/>
                <w:color w:val="0070C0"/>
                <w:sz w:val="24"/>
                <w:szCs w:val="24"/>
              </w:rPr>
              <w:t xml:space="preserve">Effective </w:t>
            </w:r>
            <w:proofErr w:type="spellStart"/>
            <w:r w:rsidR="008A16F9" w:rsidRPr="00A36E5C">
              <w:rPr>
                <w:rFonts w:ascii="Impact" w:hAnsi="Impact"/>
                <w:color w:val="0070C0"/>
                <w:sz w:val="24"/>
                <w:szCs w:val="24"/>
              </w:rPr>
              <w:t>Kickout</w:t>
            </w:r>
            <w:proofErr w:type="spellEnd"/>
            <w:r w:rsidR="008A16F9" w:rsidRPr="00A36E5C">
              <w:rPr>
                <w:rFonts w:ascii="Impact" w:hAnsi="Impact"/>
                <w:color w:val="0070C0"/>
                <w:sz w:val="24"/>
                <w:szCs w:val="24"/>
              </w:rPr>
              <w:t xml:space="preserve"> Strategies’</w:t>
            </w:r>
          </w:p>
          <w:p w:rsidR="006D27D2" w:rsidRDefault="006D27D2" w:rsidP="005A4426">
            <w:pPr>
              <w:rPr>
                <w:rFonts w:ascii="Impact" w:hAnsi="Impact"/>
                <w:color w:val="000000" w:themeColor="text1"/>
                <w:sz w:val="24"/>
                <w:szCs w:val="24"/>
              </w:rPr>
            </w:pPr>
          </w:p>
          <w:p w:rsidR="006D27D2" w:rsidRPr="006D27D2" w:rsidRDefault="00E32A55" w:rsidP="00E32A55">
            <w:pPr>
              <w:jc w:val="center"/>
              <w:rPr>
                <w:rFonts w:ascii="Impact" w:hAnsi="Impact"/>
                <w:color w:val="C00000"/>
                <w:sz w:val="24"/>
                <w:szCs w:val="24"/>
              </w:rPr>
            </w:pPr>
            <w:r>
              <w:rPr>
                <w:rFonts w:ascii="Impact" w:hAnsi="Impact"/>
                <w:color w:val="806000" w:themeColor="accent4" w:themeShade="80"/>
                <w:sz w:val="24"/>
                <w:szCs w:val="24"/>
              </w:rPr>
              <w:t>Owen Lennon</w:t>
            </w:r>
            <w:r w:rsidR="006D27D2" w:rsidRPr="00A36E5C">
              <w:rPr>
                <w:rFonts w:ascii="Impact" w:hAnsi="Impact"/>
                <w:color w:val="806000" w:themeColor="accent4" w:themeShade="80"/>
                <w:sz w:val="24"/>
                <w:szCs w:val="24"/>
              </w:rPr>
              <w:t xml:space="preserve"> &amp; Patrick McCarron  </w:t>
            </w:r>
          </w:p>
        </w:tc>
        <w:tc>
          <w:tcPr>
            <w:tcW w:w="4252" w:type="dxa"/>
          </w:tcPr>
          <w:p w:rsidR="00B31687" w:rsidRPr="00A36E5C" w:rsidRDefault="006D27D2" w:rsidP="006D27D2">
            <w:pPr>
              <w:jc w:val="center"/>
              <w:rPr>
                <w:rFonts w:ascii="Impact" w:hAnsi="Impact"/>
                <w:color w:val="806000" w:themeColor="accent4" w:themeShade="80"/>
                <w:sz w:val="24"/>
                <w:szCs w:val="24"/>
              </w:rPr>
            </w:pPr>
            <w:r w:rsidRPr="00A36E5C">
              <w:rPr>
                <w:rFonts w:ascii="Impact" w:hAnsi="Impact"/>
                <w:color w:val="806000" w:themeColor="accent4" w:themeShade="80"/>
                <w:sz w:val="24"/>
                <w:szCs w:val="24"/>
              </w:rPr>
              <w:t>Workshop 2</w:t>
            </w:r>
          </w:p>
          <w:p w:rsidR="006D27D2" w:rsidRDefault="006D27D2" w:rsidP="006D27D2">
            <w:pPr>
              <w:jc w:val="center"/>
              <w:rPr>
                <w:rFonts w:ascii="Impact" w:hAnsi="Impact"/>
                <w:color w:val="C00000"/>
                <w:sz w:val="24"/>
                <w:szCs w:val="24"/>
              </w:rPr>
            </w:pPr>
          </w:p>
          <w:p w:rsidR="006D27D2" w:rsidRDefault="006D27D2" w:rsidP="006D27D2">
            <w:pPr>
              <w:jc w:val="center"/>
              <w:rPr>
                <w:rFonts w:ascii="Impact" w:hAnsi="Impact"/>
                <w:color w:val="000000" w:themeColor="text1"/>
                <w:sz w:val="24"/>
                <w:szCs w:val="24"/>
              </w:rPr>
            </w:pPr>
            <w:r w:rsidRPr="00A36E5C">
              <w:rPr>
                <w:rFonts w:ascii="Impact" w:hAnsi="Impact"/>
                <w:color w:val="0070C0"/>
                <w:sz w:val="24"/>
                <w:szCs w:val="24"/>
              </w:rPr>
              <w:t>‘ Injury Prevention, Effective Warm Ups &amp; Recovery Methods’</w:t>
            </w:r>
          </w:p>
          <w:p w:rsidR="006D27D2" w:rsidRDefault="006D27D2" w:rsidP="006D27D2">
            <w:pPr>
              <w:jc w:val="center"/>
              <w:rPr>
                <w:rFonts w:ascii="Impact" w:hAnsi="Impact"/>
                <w:color w:val="000000" w:themeColor="text1"/>
                <w:sz w:val="24"/>
                <w:szCs w:val="24"/>
              </w:rPr>
            </w:pPr>
          </w:p>
          <w:p w:rsidR="006D27D2" w:rsidRPr="006D27D2" w:rsidRDefault="0050504D" w:rsidP="006D27D2">
            <w:pPr>
              <w:jc w:val="center"/>
              <w:rPr>
                <w:rFonts w:ascii="Impact" w:hAnsi="Impact"/>
                <w:color w:val="C00000"/>
                <w:sz w:val="24"/>
                <w:szCs w:val="24"/>
              </w:rPr>
            </w:pPr>
            <w:proofErr w:type="spellStart"/>
            <w:r w:rsidRPr="00A36E5C">
              <w:rPr>
                <w:rFonts w:ascii="Impact" w:hAnsi="Impact"/>
                <w:color w:val="806000" w:themeColor="accent4" w:themeShade="80"/>
                <w:sz w:val="24"/>
                <w:szCs w:val="24"/>
              </w:rPr>
              <w:t>Eoghan</w:t>
            </w:r>
            <w:proofErr w:type="spellEnd"/>
            <w:r w:rsidRPr="00A36E5C">
              <w:rPr>
                <w:rFonts w:ascii="Impact" w:hAnsi="Impact"/>
                <w:color w:val="806000" w:themeColor="accent4" w:themeShade="80"/>
                <w:sz w:val="24"/>
                <w:szCs w:val="24"/>
              </w:rPr>
              <w:t xml:space="preserve"> O’Neill</w:t>
            </w:r>
            <w:r w:rsidR="00AA2572" w:rsidRPr="00A36E5C">
              <w:rPr>
                <w:rFonts w:ascii="Impact" w:hAnsi="Impact"/>
                <w:color w:val="806000" w:themeColor="accent4" w:themeShade="80"/>
                <w:sz w:val="24"/>
                <w:szCs w:val="24"/>
              </w:rPr>
              <w:t xml:space="preserve"> </w:t>
            </w:r>
            <w:r w:rsidR="006D27D2" w:rsidRPr="00A36E5C">
              <w:rPr>
                <w:rFonts w:ascii="Impact" w:hAnsi="Impact"/>
                <w:color w:val="806000" w:themeColor="accent4" w:themeShade="80"/>
                <w:sz w:val="24"/>
                <w:szCs w:val="24"/>
              </w:rPr>
              <w:t xml:space="preserve"> – </w:t>
            </w:r>
            <w:r w:rsidR="009F5CF8">
              <w:rPr>
                <w:rFonts w:ascii="Impact" w:hAnsi="Impact"/>
                <w:color w:val="806000" w:themeColor="accent4" w:themeShade="80"/>
                <w:sz w:val="24"/>
                <w:szCs w:val="24"/>
              </w:rPr>
              <w:t xml:space="preserve">Monaghan </w:t>
            </w:r>
            <w:r w:rsidR="006D27D2" w:rsidRPr="00A36E5C">
              <w:rPr>
                <w:rFonts w:ascii="Impact" w:hAnsi="Impact"/>
                <w:color w:val="806000" w:themeColor="accent4" w:themeShade="80"/>
                <w:sz w:val="24"/>
                <w:szCs w:val="24"/>
              </w:rPr>
              <w:t>Senior Team Physio</w:t>
            </w:r>
          </w:p>
        </w:tc>
        <w:tc>
          <w:tcPr>
            <w:tcW w:w="3260" w:type="dxa"/>
          </w:tcPr>
          <w:p w:rsidR="00B31687" w:rsidRDefault="006D27D2" w:rsidP="006D27D2">
            <w:pPr>
              <w:jc w:val="center"/>
              <w:rPr>
                <w:rFonts w:ascii="Impact" w:hAnsi="Impact"/>
                <w:color w:val="C00000"/>
                <w:sz w:val="24"/>
                <w:szCs w:val="24"/>
              </w:rPr>
            </w:pPr>
            <w:r w:rsidRPr="00A36E5C">
              <w:rPr>
                <w:rFonts w:ascii="Impact" w:hAnsi="Impact"/>
                <w:color w:val="806000" w:themeColor="accent4" w:themeShade="80"/>
                <w:sz w:val="24"/>
                <w:szCs w:val="24"/>
              </w:rPr>
              <w:t>Workshop 3</w:t>
            </w:r>
          </w:p>
          <w:p w:rsidR="006D27D2" w:rsidRDefault="006D27D2" w:rsidP="006D27D2">
            <w:pPr>
              <w:jc w:val="center"/>
              <w:rPr>
                <w:rFonts w:ascii="Impact" w:hAnsi="Impact"/>
                <w:color w:val="C00000"/>
                <w:sz w:val="24"/>
                <w:szCs w:val="24"/>
              </w:rPr>
            </w:pPr>
          </w:p>
          <w:p w:rsidR="00122DA1" w:rsidRDefault="00122DA1" w:rsidP="00122DA1">
            <w:pPr>
              <w:jc w:val="center"/>
              <w:rPr>
                <w:rFonts w:ascii="Impact" w:hAnsi="Impact"/>
                <w:color w:val="0070C0"/>
                <w:sz w:val="24"/>
                <w:szCs w:val="24"/>
              </w:rPr>
            </w:pPr>
            <w:r>
              <w:rPr>
                <w:rFonts w:ascii="Impact" w:hAnsi="Impact"/>
                <w:color w:val="0070C0"/>
                <w:sz w:val="24"/>
                <w:szCs w:val="24"/>
              </w:rPr>
              <w:t>Developing attacking play in Hurling</w:t>
            </w:r>
          </w:p>
          <w:p w:rsidR="00711842" w:rsidRPr="003A2D00" w:rsidRDefault="00711842" w:rsidP="00122DA1">
            <w:pPr>
              <w:jc w:val="center"/>
              <w:rPr>
                <w:rFonts w:ascii="Impact" w:hAnsi="Impact"/>
                <w:color w:val="000000" w:themeColor="text1"/>
                <w:sz w:val="24"/>
                <w:szCs w:val="24"/>
              </w:rPr>
            </w:pPr>
          </w:p>
          <w:p w:rsidR="006D27D2" w:rsidRPr="006D27D2" w:rsidRDefault="00122DA1" w:rsidP="00122DA1">
            <w:pPr>
              <w:jc w:val="center"/>
              <w:rPr>
                <w:rFonts w:ascii="Impact" w:hAnsi="Impact"/>
                <w:color w:val="C00000"/>
                <w:sz w:val="24"/>
                <w:szCs w:val="24"/>
              </w:rPr>
            </w:pPr>
            <w:r>
              <w:rPr>
                <w:rFonts w:ascii="Impact" w:hAnsi="Impact"/>
                <w:color w:val="806000" w:themeColor="accent4" w:themeShade="80"/>
                <w:sz w:val="24"/>
                <w:szCs w:val="24"/>
              </w:rPr>
              <w:t>Michael Glover – Ulster Regional Hurling Officer</w:t>
            </w:r>
            <w:r w:rsidR="006D27D2" w:rsidRPr="00A36E5C">
              <w:rPr>
                <w:rFonts w:ascii="Impact" w:hAnsi="Impact"/>
                <w:color w:val="806000" w:themeColor="accent4" w:themeShade="80"/>
                <w:sz w:val="24"/>
                <w:szCs w:val="24"/>
              </w:rPr>
              <w:t xml:space="preserve"> </w:t>
            </w:r>
          </w:p>
        </w:tc>
      </w:tr>
    </w:tbl>
    <w:p w:rsidR="004B4704" w:rsidRDefault="004B4704" w:rsidP="00B31687">
      <w:pPr>
        <w:spacing w:after="0" w:line="240" w:lineRule="auto"/>
        <w:rPr>
          <w:rFonts w:ascii="Impact" w:hAnsi="Impact"/>
          <w:color w:val="C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7059"/>
      </w:tblGrid>
      <w:tr w:rsidR="006D27D2" w:rsidRPr="006D27D2" w:rsidTr="006D27D2">
        <w:tc>
          <w:tcPr>
            <w:tcW w:w="988" w:type="dxa"/>
          </w:tcPr>
          <w:p w:rsidR="006D27D2" w:rsidRPr="00A36E5C" w:rsidRDefault="009565F6" w:rsidP="00B31687">
            <w:pPr>
              <w:rPr>
                <w:rFonts w:ascii="Impact" w:hAnsi="Impact"/>
                <w:color w:val="0070C0"/>
                <w:sz w:val="24"/>
                <w:szCs w:val="24"/>
              </w:rPr>
            </w:pPr>
            <w:r>
              <w:rPr>
                <w:rFonts w:ascii="Impact" w:hAnsi="Impact"/>
                <w:color w:val="0070C0"/>
                <w:sz w:val="24"/>
                <w:szCs w:val="24"/>
              </w:rPr>
              <w:t>11:00</w:t>
            </w:r>
          </w:p>
        </w:tc>
        <w:tc>
          <w:tcPr>
            <w:tcW w:w="2409" w:type="dxa"/>
          </w:tcPr>
          <w:p w:rsidR="006D27D2" w:rsidRPr="00A36E5C" w:rsidRDefault="006D27D2" w:rsidP="00B31687">
            <w:pPr>
              <w:rPr>
                <w:rFonts w:ascii="Impact" w:hAnsi="Impact"/>
                <w:color w:val="0070C0"/>
                <w:sz w:val="24"/>
                <w:szCs w:val="24"/>
              </w:rPr>
            </w:pPr>
            <w:r w:rsidRPr="00A36E5C">
              <w:rPr>
                <w:rFonts w:ascii="Impact" w:hAnsi="Impact"/>
                <w:color w:val="0070C0"/>
                <w:sz w:val="24"/>
                <w:szCs w:val="24"/>
              </w:rPr>
              <w:t>Keynote Address 2</w:t>
            </w:r>
          </w:p>
        </w:tc>
        <w:tc>
          <w:tcPr>
            <w:tcW w:w="7059" w:type="dxa"/>
          </w:tcPr>
          <w:p w:rsidR="006D27D2" w:rsidRPr="00A36E5C" w:rsidRDefault="006D27D2" w:rsidP="00B31687">
            <w:pPr>
              <w:rPr>
                <w:rFonts w:ascii="Impact" w:hAnsi="Impact"/>
                <w:color w:val="0070C0"/>
                <w:sz w:val="24"/>
                <w:szCs w:val="24"/>
              </w:rPr>
            </w:pPr>
            <w:r w:rsidRPr="00A36E5C">
              <w:rPr>
                <w:rFonts w:ascii="Impact" w:hAnsi="Impact"/>
                <w:color w:val="0070C0"/>
                <w:sz w:val="24"/>
                <w:szCs w:val="24"/>
              </w:rPr>
              <w:t>Ryan Mellon</w:t>
            </w:r>
            <w:r w:rsidR="00122DA1">
              <w:rPr>
                <w:rFonts w:ascii="Impact" w:hAnsi="Impact"/>
                <w:color w:val="0070C0"/>
                <w:sz w:val="24"/>
                <w:szCs w:val="24"/>
              </w:rPr>
              <w:t xml:space="preserve"> (Former Tyrone All Ireland winner)</w:t>
            </w:r>
            <w:r w:rsidRPr="00A36E5C">
              <w:rPr>
                <w:rFonts w:ascii="Impact" w:hAnsi="Impact"/>
                <w:color w:val="0070C0"/>
                <w:sz w:val="24"/>
                <w:szCs w:val="24"/>
              </w:rPr>
              <w:t>, Ulster GAA Player Welfare Officer – What is Player Welfare and how can clubs help address this issue?</w:t>
            </w:r>
          </w:p>
          <w:p w:rsidR="006D27D2" w:rsidRPr="00A36E5C" w:rsidRDefault="006D27D2" w:rsidP="00B31687">
            <w:pPr>
              <w:rPr>
                <w:rFonts w:ascii="Impact" w:hAnsi="Impact"/>
                <w:color w:val="0070C0"/>
                <w:sz w:val="24"/>
                <w:szCs w:val="24"/>
              </w:rPr>
            </w:pPr>
          </w:p>
        </w:tc>
      </w:tr>
      <w:tr w:rsidR="002426F6" w:rsidRPr="006D27D2" w:rsidTr="006D27D2">
        <w:tc>
          <w:tcPr>
            <w:tcW w:w="988" w:type="dxa"/>
          </w:tcPr>
          <w:p w:rsidR="002426F6" w:rsidRDefault="00122DA1" w:rsidP="00B31687">
            <w:pPr>
              <w:rPr>
                <w:rFonts w:ascii="Impact" w:hAnsi="Impact"/>
                <w:color w:val="0070C0"/>
                <w:sz w:val="24"/>
                <w:szCs w:val="24"/>
              </w:rPr>
            </w:pPr>
            <w:r>
              <w:rPr>
                <w:rFonts w:ascii="Impact" w:hAnsi="Impact"/>
                <w:color w:val="0070C0"/>
                <w:sz w:val="24"/>
                <w:szCs w:val="24"/>
              </w:rPr>
              <w:t>11:45</w:t>
            </w:r>
          </w:p>
        </w:tc>
        <w:tc>
          <w:tcPr>
            <w:tcW w:w="2409" w:type="dxa"/>
          </w:tcPr>
          <w:p w:rsidR="002426F6" w:rsidRPr="00A36E5C" w:rsidRDefault="002426F6" w:rsidP="00B31687">
            <w:pPr>
              <w:rPr>
                <w:rFonts w:ascii="Impact" w:hAnsi="Impact"/>
                <w:color w:val="0070C0"/>
                <w:sz w:val="24"/>
                <w:szCs w:val="24"/>
              </w:rPr>
            </w:pPr>
          </w:p>
        </w:tc>
        <w:tc>
          <w:tcPr>
            <w:tcW w:w="7059" w:type="dxa"/>
          </w:tcPr>
          <w:p w:rsidR="003F4EF7" w:rsidRPr="003F4EF7" w:rsidRDefault="00122DA1" w:rsidP="00B31687">
            <w:pPr>
              <w:rPr>
                <w:rFonts w:ascii="Impact" w:hAnsi="Impact"/>
                <w:color w:val="0070C0"/>
                <w:sz w:val="32"/>
                <w:szCs w:val="24"/>
              </w:rPr>
            </w:pPr>
            <w:r w:rsidRPr="00A36E5C">
              <w:rPr>
                <w:rFonts w:ascii="Impact" w:hAnsi="Impact"/>
                <w:color w:val="0070C0"/>
                <w:sz w:val="32"/>
                <w:szCs w:val="24"/>
              </w:rPr>
              <w:t>LUNCH</w:t>
            </w:r>
          </w:p>
        </w:tc>
      </w:tr>
      <w:tr w:rsidR="006D27D2" w:rsidRPr="006D27D2" w:rsidTr="006D27D2">
        <w:tc>
          <w:tcPr>
            <w:tcW w:w="988" w:type="dxa"/>
          </w:tcPr>
          <w:p w:rsidR="006D27D2" w:rsidRPr="00A36E5C" w:rsidRDefault="009565F6" w:rsidP="00B31687">
            <w:pPr>
              <w:rPr>
                <w:rFonts w:ascii="Impact" w:hAnsi="Impact"/>
                <w:color w:val="0070C0"/>
                <w:sz w:val="24"/>
                <w:szCs w:val="24"/>
              </w:rPr>
            </w:pPr>
            <w:r>
              <w:rPr>
                <w:rFonts w:ascii="Impact" w:hAnsi="Impact"/>
                <w:color w:val="0070C0"/>
                <w:sz w:val="24"/>
                <w:szCs w:val="24"/>
              </w:rPr>
              <w:t>12:15</w:t>
            </w:r>
          </w:p>
        </w:tc>
        <w:tc>
          <w:tcPr>
            <w:tcW w:w="2409" w:type="dxa"/>
          </w:tcPr>
          <w:p w:rsidR="006D27D2" w:rsidRPr="00A36E5C" w:rsidRDefault="00122DA1" w:rsidP="00B31687">
            <w:pPr>
              <w:rPr>
                <w:rFonts w:ascii="Impact" w:hAnsi="Impact"/>
                <w:color w:val="0070C0"/>
                <w:sz w:val="24"/>
                <w:szCs w:val="24"/>
              </w:rPr>
            </w:pPr>
            <w:r>
              <w:rPr>
                <w:rFonts w:ascii="Impact" w:hAnsi="Impact"/>
                <w:color w:val="0070C0"/>
                <w:sz w:val="24"/>
                <w:szCs w:val="24"/>
              </w:rPr>
              <w:t>Keynote Address 3</w:t>
            </w:r>
          </w:p>
        </w:tc>
        <w:tc>
          <w:tcPr>
            <w:tcW w:w="7059" w:type="dxa"/>
          </w:tcPr>
          <w:p w:rsidR="00711842" w:rsidRDefault="00122DA1" w:rsidP="00122DA1">
            <w:pPr>
              <w:rPr>
                <w:rFonts w:ascii="Impact" w:hAnsi="Impact"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="Impact" w:hAnsi="Impact"/>
                <w:color w:val="0070C0"/>
                <w:sz w:val="24"/>
                <w:szCs w:val="24"/>
              </w:rPr>
              <w:t>Oisin</w:t>
            </w:r>
            <w:proofErr w:type="spellEnd"/>
            <w:r>
              <w:rPr>
                <w:rFonts w:ascii="Impact" w:hAnsi="Impact"/>
                <w:color w:val="0070C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Impact" w:hAnsi="Impact"/>
                <w:color w:val="0070C0"/>
                <w:sz w:val="24"/>
                <w:szCs w:val="24"/>
              </w:rPr>
              <w:t>McConville</w:t>
            </w:r>
            <w:proofErr w:type="spellEnd"/>
            <w:r>
              <w:rPr>
                <w:rFonts w:ascii="Impact" w:hAnsi="Impact"/>
                <w:color w:val="0070C0"/>
                <w:sz w:val="24"/>
                <w:szCs w:val="24"/>
              </w:rPr>
              <w:t xml:space="preserve">, Former </w:t>
            </w:r>
            <w:proofErr w:type="spellStart"/>
            <w:r>
              <w:rPr>
                <w:rFonts w:ascii="Impact" w:hAnsi="Impact"/>
                <w:color w:val="0070C0"/>
                <w:sz w:val="24"/>
                <w:szCs w:val="24"/>
              </w:rPr>
              <w:t>Crossmaglen</w:t>
            </w:r>
            <w:proofErr w:type="spellEnd"/>
            <w:r>
              <w:rPr>
                <w:rFonts w:ascii="Impact" w:hAnsi="Impact"/>
                <w:color w:val="0070C0"/>
                <w:sz w:val="24"/>
                <w:szCs w:val="24"/>
              </w:rPr>
              <w:t xml:space="preserve"> &amp; Armagh Senior Player – Setting the standards within your club.</w:t>
            </w:r>
          </w:p>
          <w:p w:rsidR="00711842" w:rsidRPr="00711842" w:rsidRDefault="00711842" w:rsidP="00122DA1">
            <w:pPr>
              <w:rPr>
                <w:rFonts w:ascii="Impact" w:hAnsi="Impact"/>
                <w:color w:val="0070C0"/>
                <w:sz w:val="24"/>
                <w:szCs w:val="24"/>
              </w:rPr>
            </w:pPr>
          </w:p>
        </w:tc>
      </w:tr>
    </w:tbl>
    <w:p w:rsidR="004B4704" w:rsidRDefault="004B4704" w:rsidP="00B31687">
      <w:pPr>
        <w:spacing w:after="0" w:line="240" w:lineRule="auto"/>
        <w:rPr>
          <w:rFonts w:ascii="Impact" w:hAnsi="Impact"/>
          <w:color w:val="C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7059"/>
      </w:tblGrid>
      <w:tr w:rsidR="006D27D2" w:rsidRPr="006D27D2" w:rsidTr="006D27D2">
        <w:tc>
          <w:tcPr>
            <w:tcW w:w="988" w:type="dxa"/>
          </w:tcPr>
          <w:p w:rsidR="006D27D2" w:rsidRPr="00A36E5C" w:rsidRDefault="00122DA1" w:rsidP="00B31687">
            <w:pPr>
              <w:rPr>
                <w:rFonts w:ascii="Impact" w:hAnsi="Impact"/>
                <w:color w:val="0070C0"/>
                <w:sz w:val="24"/>
                <w:szCs w:val="24"/>
              </w:rPr>
            </w:pPr>
            <w:r>
              <w:rPr>
                <w:rFonts w:ascii="Impact" w:hAnsi="Impact"/>
                <w:color w:val="0070C0"/>
                <w:sz w:val="24"/>
                <w:szCs w:val="24"/>
              </w:rPr>
              <w:t>01:15</w:t>
            </w:r>
          </w:p>
        </w:tc>
        <w:tc>
          <w:tcPr>
            <w:tcW w:w="2409" w:type="dxa"/>
          </w:tcPr>
          <w:p w:rsidR="006D27D2" w:rsidRDefault="00BC5B0A" w:rsidP="00B31687">
            <w:pPr>
              <w:rPr>
                <w:rFonts w:ascii="Impact" w:hAnsi="Impact"/>
                <w:color w:val="0070C0"/>
                <w:sz w:val="24"/>
                <w:szCs w:val="24"/>
              </w:rPr>
            </w:pPr>
            <w:r>
              <w:rPr>
                <w:rFonts w:ascii="Impact" w:hAnsi="Impact"/>
                <w:color w:val="0070C0"/>
                <w:sz w:val="24"/>
                <w:szCs w:val="24"/>
              </w:rPr>
              <w:t>Keynote Address 4</w:t>
            </w:r>
          </w:p>
          <w:p w:rsidR="00DE2166" w:rsidRPr="00DE2166" w:rsidRDefault="00DE2166" w:rsidP="00DE2166">
            <w:pPr>
              <w:jc w:val="center"/>
              <w:rPr>
                <w:rFonts w:ascii="Impact" w:hAnsi="Impact"/>
                <w:color w:val="FF0000"/>
                <w:sz w:val="24"/>
                <w:szCs w:val="24"/>
              </w:rPr>
            </w:pPr>
            <w:r w:rsidRPr="00DE2166">
              <w:rPr>
                <w:rFonts w:ascii="Impact" w:hAnsi="Impact"/>
                <w:sz w:val="24"/>
                <w:szCs w:val="24"/>
              </w:rPr>
              <w:t>PRACTICAL SESSION</w:t>
            </w:r>
          </w:p>
        </w:tc>
        <w:tc>
          <w:tcPr>
            <w:tcW w:w="7059" w:type="dxa"/>
          </w:tcPr>
          <w:p w:rsidR="0050504D" w:rsidRDefault="008A16F9" w:rsidP="0050504D">
            <w:pPr>
              <w:rPr>
                <w:rFonts w:ascii="Impact" w:hAnsi="Impact"/>
                <w:color w:val="0070C0"/>
                <w:sz w:val="24"/>
                <w:szCs w:val="24"/>
              </w:rPr>
            </w:pPr>
            <w:r w:rsidRPr="00A36E5C">
              <w:rPr>
                <w:rFonts w:ascii="Impact" w:hAnsi="Impact"/>
                <w:color w:val="0070C0"/>
                <w:sz w:val="24"/>
                <w:szCs w:val="24"/>
              </w:rPr>
              <w:t>Ryan Porter, Senior Team Coa</w:t>
            </w:r>
            <w:r w:rsidR="00DF6072">
              <w:rPr>
                <w:rFonts w:ascii="Impact" w:hAnsi="Impact"/>
                <w:color w:val="0070C0"/>
                <w:sz w:val="24"/>
                <w:szCs w:val="24"/>
              </w:rPr>
              <w:t xml:space="preserve">ch – </w:t>
            </w:r>
            <w:r w:rsidR="0047691F">
              <w:rPr>
                <w:rFonts w:ascii="Impact" w:hAnsi="Impact"/>
                <w:color w:val="0070C0"/>
                <w:sz w:val="24"/>
                <w:szCs w:val="24"/>
              </w:rPr>
              <w:t>Effective use of the ball to develop fitness levels.</w:t>
            </w:r>
          </w:p>
          <w:p w:rsidR="00711842" w:rsidRPr="00A36E5C" w:rsidRDefault="00711842" w:rsidP="0050504D">
            <w:pPr>
              <w:rPr>
                <w:rFonts w:ascii="Impact" w:hAnsi="Impact"/>
                <w:color w:val="0070C0"/>
                <w:sz w:val="24"/>
                <w:szCs w:val="24"/>
              </w:rPr>
            </w:pPr>
          </w:p>
        </w:tc>
      </w:tr>
      <w:tr w:rsidR="00965058" w:rsidRPr="006D27D2" w:rsidTr="00965058">
        <w:trPr>
          <w:trHeight w:val="634"/>
        </w:trPr>
        <w:tc>
          <w:tcPr>
            <w:tcW w:w="988" w:type="dxa"/>
          </w:tcPr>
          <w:p w:rsidR="00965058" w:rsidRPr="00A36E5C" w:rsidRDefault="00122DA1" w:rsidP="00B31687">
            <w:pPr>
              <w:rPr>
                <w:rFonts w:ascii="Impact" w:hAnsi="Impact"/>
                <w:color w:val="0070C0"/>
                <w:sz w:val="24"/>
                <w:szCs w:val="24"/>
              </w:rPr>
            </w:pPr>
            <w:r>
              <w:rPr>
                <w:rFonts w:ascii="Impact" w:hAnsi="Impact"/>
                <w:color w:val="0070C0"/>
                <w:sz w:val="24"/>
                <w:szCs w:val="24"/>
              </w:rPr>
              <w:t>02:15</w:t>
            </w:r>
          </w:p>
        </w:tc>
        <w:tc>
          <w:tcPr>
            <w:tcW w:w="2409" w:type="dxa"/>
          </w:tcPr>
          <w:p w:rsidR="00965058" w:rsidRPr="00A36E5C" w:rsidRDefault="00965058" w:rsidP="00711842">
            <w:pPr>
              <w:rPr>
                <w:rFonts w:ascii="Impact" w:hAnsi="Impact"/>
                <w:color w:val="0070C0"/>
                <w:sz w:val="24"/>
                <w:szCs w:val="24"/>
              </w:rPr>
            </w:pPr>
            <w:r w:rsidRPr="00A36E5C">
              <w:rPr>
                <w:rFonts w:ascii="Impact" w:hAnsi="Impact"/>
                <w:color w:val="0070C0"/>
                <w:sz w:val="24"/>
                <w:szCs w:val="24"/>
              </w:rPr>
              <w:t>Q&amp;A</w:t>
            </w:r>
            <w:r w:rsidR="00F312E3">
              <w:rPr>
                <w:rFonts w:ascii="Impact" w:hAnsi="Impact"/>
                <w:color w:val="0070C0"/>
                <w:sz w:val="24"/>
                <w:szCs w:val="24"/>
              </w:rPr>
              <w:t xml:space="preserve"> Session</w:t>
            </w:r>
          </w:p>
        </w:tc>
        <w:tc>
          <w:tcPr>
            <w:tcW w:w="7059" w:type="dxa"/>
          </w:tcPr>
          <w:p w:rsidR="00711842" w:rsidRDefault="00965058" w:rsidP="0050504D">
            <w:pPr>
              <w:rPr>
                <w:rFonts w:ascii="Impact" w:hAnsi="Impact"/>
                <w:color w:val="0070C0"/>
                <w:sz w:val="24"/>
                <w:szCs w:val="24"/>
              </w:rPr>
            </w:pPr>
            <w:r w:rsidRPr="00A36E5C">
              <w:rPr>
                <w:rFonts w:ascii="Impact" w:hAnsi="Impact"/>
                <w:color w:val="0070C0"/>
                <w:sz w:val="24"/>
                <w:szCs w:val="24"/>
              </w:rPr>
              <w:t xml:space="preserve">Malachy O’Rourke, Dick </w:t>
            </w:r>
            <w:proofErr w:type="spellStart"/>
            <w:r w:rsidRPr="00A36E5C">
              <w:rPr>
                <w:rFonts w:ascii="Impact" w:hAnsi="Impact"/>
                <w:color w:val="0070C0"/>
                <w:sz w:val="24"/>
                <w:szCs w:val="24"/>
              </w:rPr>
              <w:t>Clerkin</w:t>
            </w:r>
            <w:proofErr w:type="spellEnd"/>
            <w:r w:rsidRPr="00A36E5C">
              <w:rPr>
                <w:rFonts w:ascii="Impact" w:hAnsi="Impact"/>
                <w:color w:val="0070C0"/>
                <w:sz w:val="24"/>
                <w:szCs w:val="24"/>
              </w:rPr>
              <w:t>,</w:t>
            </w:r>
            <w:r w:rsidR="00A36E5C">
              <w:rPr>
                <w:rFonts w:ascii="Impact" w:hAnsi="Impact"/>
                <w:color w:val="0070C0"/>
                <w:sz w:val="24"/>
                <w:szCs w:val="24"/>
              </w:rPr>
              <w:t xml:space="preserve"> Eugene</w:t>
            </w:r>
            <w:r w:rsidRPr="00A36E5C">
              <w:rPr>
                <w:rFonts w:ascii="Impact" w:hAnsi="Impact"/>
                <w:color w:val="0070C0"/>
                <w:sz w:val="24"/>
                <w:szCs w:val="24"/>
              </w:rPr>
              <w:t xml:space="preserve"> ‘Nudie’ Hughes, </w:t>
            </w:r>
            <w:r w:rsidR="00235B19">
              <w:rPr>
                <w:rFonts w:ascii="Impact" w:hAnsi="Impact"/>
                <w:color w:val="0070C0"/>
                <w:sz w:val="24"/>
                <w:szCs w:val="24"/>
              </w:rPr>
              <w:t xml:space="preserve">Conor McManus, Trevor </w:t>
            </w:r>
            <w:proofErr w:type="spellStart"/>
            <w:r w:rsidR="00235B19">
              <w:rPr>
                <w:rFonts w:ascii="Impact" w:hAnsi="Impact"/>
                <w:color w:val="0070C0"/>
                <w:sz w:val="24"/>
                <w:szCs w:val="24"/>
              </w:rPr>
              <w:t>Hillard</w:t>
            </w:r>
            <w:proofErr w:type="spellEnd"/>
            <w:r w:rsidR="00235B19">
              <w:rPr>
                <w:rFonts w:ascii="Impact" w:hAnsi="Impact"/>
                <w:color w:val="0070C0"/>
                <w:sz w:val="24"/>
                <w:szCs w:val="24"/>
              </w:rPr>
              <w:t xml:space="preserve"> &amp; Pauric Dowdall. </w:t>
            </w:r>
          </w:p>
          <w:p w:rsidR="00711842" w:rsidRPr="00A36E5C" w:rsidRDefault="00711842" w:rsidP="0050504D">
            <w:pPr>
              <w:rPr>
                <w:rFonts w:ascii="Impact" w:hAnsi="Impact"/>
                <w:color w:val="0070C0"/>
                <w:sz w:val="24"/>
                <w:szCs w:val="24"/>
              </w:rPr>
            </w:pPr>
          </w:p>
        </w:tc>
      </w:tr>
      <w:tr w:rsidR="006D27D2" w:rsidRPr="006D27D2" w:rsidTr="00965058">
        <w:trPr>
          <w:trHeight w:val="558"/>
        </w:trPr>
        <w:tc>
          <w:tcPr>
            <w:tcW w:w="988" w:type="dxa"/>
          </w:tcPr>
          <w:p w:rsidR="006D27D2" w:rsidRPr="00A36E5C" w:rsidRDefault="00AC7A04" w:rsidP="00B31687">
            <w:pPr>
              <w:rPr>
                <w:rFonts w:ascii="Impact" w:hAnsi="Impact"/>
                <w:color w:val="0070C0"/>
                <w:sz w:val="24"/>
                <w:szCs w:val="24"/>
              </w:rPr>
            </w:pPr>
            <w:r>
              <w:rPr>
                <w:rFonts w:ascii="Impact" w:hAnsi="Impact"/>
                <w:color w:val="0070C0"/>
                <w:sz w:val="24"/>
                <w:szCs w:val="24"/>
              </w:rPr>
              <w:t>0</w:t>
            </w:r>
            <w:r w:rsidR="00122DA1">
              <w:rPr>
                <w:rFonts w:ascii="Impact" w:hAnsi="Impact"/>
                <w:color w:val="0070C0"/>
                <w:sz w:val="24"/>
                <w:szCs w:val="24"/>
              </w:rPr>
              <w:t>3:00</w:t>
            </w:r>
          </w:p>
        </w:tc>
        <w:tc>
          <w:tcPr>
            <w:tcW w:w="2409" w:type="dxa"/>
          </w:tcPr>
          <w:p w:rsidR="006D27D2" w:rsidRPr="00A36E5C" w:rsidRDefault="00033511" w:rsidP="00B31687">
            <w:pPr>
              <w:rPr>
                <w:rFonts w:ascii="Impact" w:hAnsi="Impact"/>
                <w:color w:val="0070C0"/>
                <w:sz w:val="24"/>
                <w:szCs w:val="24"/>
              </w:rPr>
            </w:pPr>
            <w:r w:rsidRPr="00A36E5C">
              <w:rPr>
                <w:rFonts w:ascii="Impact" w:hAnsi="Impact"/>
                <w:color w:val="0070C0"/>
                <w:sz w:val="24"/>
                <w:szCs w:val="24"/>
              </w:rPr>
              <w:t>Closing Address</w:t>
            </w:r>
          </w:p>
        </w:tc>
        <w:tc>
          <w:tcPr>
            <w:tcW w:w="7059" w:type="dxa"/>
          </w:tcPr>
          <w:p w:rsidR="006D27D2" w:rsidRPr="00A36E5C" w:rsidRDefault="00033511" w:rsidP="00B31687">
            <w:pPr>
              <w:rPr>
                <w:rFonts w:ascii="Impact" w:hAnsi="Impact"/>
                <w:color w:val="0070C0"/>
                <w:sz w:val="24"/>
                <w:szCs w:val="24"/>
              </w:rPr>
            </w:pPr>
            <w:r w:rsidRPr="00A36E5C">
              <w:rPr>
                <w:rFonts w:ascii="Impact" w:hAnsi="Impact"/>
                <w:color w:val="0070C0"/>
                <w:sz w:val="24"/>
                <w:szCs w:val="24"/>
              </w:rPr>
              <w:t>Paul O’Connor, Games Development Manager Monaghan GAA</w:t>
            </w:r>
          </w:p>
        </w:tc>
      </w:tr>
    </w:tbl>
    <w:p w:rsidR="006D27D2" w:rsidRPr="00B31687" w:rsidRDefault="006D27D2" w:rsidP="002B364B">
      <w:pPr>
        <w:spacing w:after="0" w:line="240" w:lineRule="auto"/>
        <w:rPr>
          <w:rFonts w:ascii="Impact" w:hAnsi="Impact"/>
          <w:color w:val="C00000"/>
          <w:sz w:val="24"/>
          <w:szCs w:val="24"/>
        </w:rPr>
      </w:pPr>
    </w:p>
    <w:sectPr w:rsidR="006D27D2" w:rsidRPr="00B31687" w:rsidSect="00A469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3E6" w:rsidRDefault="007D53E6" w:rsidP="000B7AD3">
      <w:pPr>
        <w:spacing w:after="0" w:line="240" w:lineRule="auto"/>
      </w:pPr>
      <w:r>
        <w:separator/>
      </w:r>
    </w:p>
  </w:endnote>
  <w:endnote w:type="continuationSeparator" w:id="0">
    <w:p w:rsidR="007D53E6" w:rsidRDefault="007D53E6" w:rsidP="000B7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AD3" w:rsidRDefault="000B7A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AD3" w:rsidRDefault="000B7A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AD3" w:rsidRDefault="000B7A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3E6" w:rsidRDefault="007D53E6" w:rsidP="000B7AD3">
      <w:pPr>
        <w:spacing w:after="0" w:line="240" w:lineRule="auto"/>
      </w:pPr>
      <w:r>
        <w:separator/>
      </w:r>
    </w:p>
  </w:footnote>
  <w:footnote w:type="continuationSeparator" w:id="0">
    <w:p w:rsidR="007D53E6" w:rsidRDefault="007D53E6" w:rsidP="000B7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AD3" w:rsidRDefault="000B7A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AD3" w:rsidRDefault="000B7A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AD3" w:rsidRDefault="000B7A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DE4"/>
    <w:rsid w:val="00033511"/>
    <w:rsid w:val="00033E96"/>
    <w:rsid w:val="00076A83"/>
    <w:rsid w:val="000B7AD3"/>
    <w:rsid w:val="00122DA1"/>
    <w:rsid w:val="001E60AA"/>
    <w:rsid w:val="00235B19"/>
    <w:rsid w:val="002426F6"/>
    <w:rsid w:val="002B364B"/>
    <w:rsid w:val="002C4CA6"/>
    <w:rsid w:val="003A2D00"/>
    <w:rsid w:val="003F316C"/>
    <w:rsid w:val="003F4EF7"/>
    <w:rsid w:val="00445966"/>
    <w:rsid w:val="00462E25"/>
    <w:rsid w:val="0047691F"/>
    <w:rsid w:val="004977BC"/>
    <w:rsid w:val="004B4704"/>
    <w:rsid w:val="0050504D"/>
    <w:rsid w:val="00513249"/>
    <w:rsid w:val="005A4426"/>
    <w:rsid w:val="005A4895"/>
    <w:rsid w:val="006227C1"/>
    <w:rsid w:val="006D27D2"/>
    <w:rsid w:val="006F224E"/>
    <w:rsid w:val="00711842"/>
    <w:rsid w:val="00727ECE"/>
    <w:rsid w:val="0074089C"/>
    <w:rsid w:val="0078209E"/>
    <w:rsid w:val="007A2DE4"/>
    <w:rsid w:val="007D53E6"/>
    <w:rsid w:val="008A16F9"/>
    <w:rsid w:val="009201AC"/>
    <w:rsid w:val="009565F6"/>
    <w:rsid w:val="00960BC5"/>
    <w:rsid w:val="00964E50"/>
    <w:rsid w:val="00965058"/>
    <w:rsid w:val="00991DC1"/>
    <w:rsid w:val="009F5CF8"/>
    <w:rsid w:val="00A16141"/>
    <w:rsid w:val="00A36E5C"/>
    <w:rsid w:val="00A46931"/>
    <w:rsid w:val="00A93F70"/>
    <w:rsid w:val="00AA2572"/>
    <w:rsid w:val="00AB2775"/>
    <w:rsid w:val="00AC7A04"/>
    <w:rsid w:val="00AD78BF"/>
    <w:rsid w:val="00B31687"/>
    <w:rsid w:val="00B466C1"/>
    <w:rsid w:val="00BC5B0A"/>
    <w:rsid w:val="00C07BDF"/>
    <w:rsid w:val="00C32DB8"/>
    <w:rsid w:val="00D154EA"/>
    <w:rsid w:val="00D22CBB"/>
    <w:rsid w:val="00D50CBA"/>
    <w:rsid w:val="00DE2166"/>
    <w:rsid w:val="00DF6072"/>
    <w:rsid w:val="00E21374"/>
    <w:rsid w:val="00E32A55"/>
    <w:rsid w:val="00EE5AE0"/>
    <w:rsid w:val="00F3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2CBE4B0B-1B52-4CBC-A56A-CE9ECD74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1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7A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AD3"/>
  </w:style>
  <w:style w:type="paragraph" w:styleId="Footer">
    <w:name w:val="footer"/>
    <w:basedOn w:val="Normal"/>
    <w:link w:val="FooterChar"/>
    <w:uiPriority w:val="99"/>
    <w:unhideWhenUsed/>
    <w:rsid w:val="000B7A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AD3"/>
  </w:style>
  <w:style w:type="paragraph" w:styleId="BalloonText">
    <w:name w:val="Balloon Text"/>
    <w:basedOn w:val="Normal"/>
    <w:link w:val="BalloonTextChar"/>
    <w:uiPriority w:val="99"/>
    <w:semiHidden/>
    <w:unhideWhenUsed/>
    <w:rsid w:val="000B7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A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CF81E-D39E-4A57-A52B-91DD84B01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McCarron</dc:creator>
  <cp:keywords/>
  <dc:description/>
  <cp:lastModifiedBy>Patrick McCarron</cp:lastModifiedBy>
  <cp:revision>23</cp:revision>
  <cp:lastPrinted>2015-10-15T09:09:00Z</cp:lastPrinted>
  <dcterms:created xsi:type="dcterms:W3CDTF">2015-10-06T10:10:00Z</dcterms:created>
  <dcterms:modified xsi:type="dcterms:W3CDTF">2015-10-16T09:22:00Z</dcterms:modified>
</cp:coreProperties>
</file>